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FDECF29" w:rsidR="0024773C" w:rsidRDefault="00A537B4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A537B4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- Строительство ТП 10/0,4 </w:t>
      </w:r>
      <w:proofErr w:type="spellStart"/>
      <w:r w:rsidRPr="00A537B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537B4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A537B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537B4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A537B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537B4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объекта по адресу: Пермский край, Пермский </w:t>
      </w:r>
      <w:proofErr w:type="spellStart"/>
      <w:r w:rsidRPr="00A537B4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A537B4">
        <w:rPr>
          <w:rFonts w:ascii="Times New Roman" w:hAnsi="Times New Roman"/>
          <w:bCs/>
          <w:sz w:val="28"/>
          <w:szCs w:val="28"/>
        </w:rPr>
        <w:t>, д. Гамы (4500107840)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7615C63B" w14:textId="7ACE05C2" w:rsidR="002C045E" w:rsidRPr="00CA3588" w:rsidRDefault="00A537B4" w:rsidP="00CA358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59:32:3070002 (</w:t>
      </w:r>
      <w:r w:rsidR="002326C8">
        <w:rPr>
          <w:rFonts w:ascii="Times New Roman" w:hAnsi="Times New Roman"/>
          <w:bCs/>
          <w:sz w:val="28"/>
          <w:szCs w:val="28"/>
        </w:rPr>
        <w:t xml:space="preserve">393 </w:t>
      </w:r>
      <w:proofErr w:type="spellStart"/>
      <w:proofErr w:type="gramStart"/>
      <w:r w:rsidR="002326C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326C8">
        <w:rPr>
          <w:rFonts w:ascii="Times New Roman" w:hAnsi="Times New Roman"/>
          <w:bCs/>
          <w:sz w:val="28"/>
          <w:szCs w:val="28"/>
        </w:rPr>
        <w:t>).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7308A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26C8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B68"/>
    <w:rsid w:val="003C7187"/>
    <w:rsid w:val="003D253D"/>
    <w:rsid w:val="003D3E7F"/>
    <w:rsid w:val="003D60A8"/>
    <w:rsid w:val="003D7497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37B4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8708B"/>
    <w:rsid w:val="00D90020"/>
    <w:rsid w:val="00D95966"/>
    <w:rsid w:val="00D95C01"/>
    <w:rsid w:val="00DA096B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156</cp:revision>
  <dcterms:created xsi:type="dcterms:W3CDTF">2024-10-04T13:32:00Z</dcterms:created>
  <dcterms:modified xsi:type="dcterms:W3CDTF">2026-02-03T09:05:00Z</dcterms:modified>
</cp:coreProperties>
</file>